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2028" w14:textId="2EC50C75" w:rsidR="43C5D9F7" w:rsidRDefault="43C5D9F7" w:rsidP="00A920FA">
      <w:pPr>
        <w:jc w:val="center"/>
      </w:pPr>
      <w:r>
        <w:rPr>
          <w:noProof/>
        </w:rPr>
        <w:drawing>
          <wp:inline distT="0" distB="0" distL="0" distR="0" wp14:anchorId="60D15E89" wp14:editId="202A9127">
            <wp:extent cx="752475" cy="809625"/>
            <wp:effectExtent l="0" t="0" r="0" b="0"/>
            <wp:docPr id="93983473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752475" cy="809625"/>
                    </a:xfrm>
                    <a:prstGeom prst="rect">
                      <a:avLst/>
                    </a:prstGeom>
                  </pic:spPr>
                </pic:pic>
              </a:graphicData>
            </a:graphic>
          </wp:inline>
        </w:drawing>
      </w:r>
      <w:r>
        <w:rPr>
          <w:noProof/>
        </w:rPr>
        <w:drawing>
          <wp:inline distT="0" distB="0" distL="0" distR="0" wp14:anchorId="647FFFFA" wp14:editId="7899B6AC">
            <wp:extent cx="752475" cy="809625"/>
            <wp:effectExtent l="0" t="0" r="0" b="0"/>
            <wp:docPr id="114759123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752475" cy="809625"/>
                    </a:xfrm>
                    <a:prstGeom prst="rect">
                      <a:avLst/>
                    </a:prstGeom>
                  </pic:spPr>
                </pic:pic>
              </a:graphicData>
            </a:graphic>
          </wp:inline>
        </w:drawing>
      </w:r>
      <w:r>
        <w:rPr>
          <w:noProof/>
        </w:rPr>
        <w:drawing>
          <wp:inline distT="0" distB="0" distL="0" distR="0" wp14:anchorId="423E4804" wp14:editId="6F68339E">
            <wp:extent cx="752475" cy="809625"/>
            <wp:effectExtent l="0" t="0" r="0" b="0"/>
            <wp:docPr id="144550668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752475" cy="809625"/>
                    </a:xfrm>
                    <a:prstGeom prst="rect">
                      <a:avLst/>
                    </a:prstGeom>
                  </pic:spPr>
                </pic:pic>
              </a:graphicData>
            </a:graphic>
          </wp:inline>
        </w:drawing>
      </w:r>
      <w:r>
        <w:rPr>
          <w:noProof/>
        </w:rPr>
        <w:drawing>
          <wp:inline distT="0" distB="0" distL="0" distR="0" wp14:anchorId="164A23A9" wp14:editId="31FF6D71">
            <wp:extent cx="752475" cy="809625"/>
            <wp:effectExtent l="0" t="0" r="0" b="0"/>
            <wp:docPr id="92812459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752475" cy="809625"/>
                    </a:xfrm>
                    <a:prstGeom prst="rect">
                      <a:avLst/>
                    </a:prstGeom>
                  </pic:spPr>
                </pic:pic>
              </a:graphicData>
            </a:graphic>
          </wp:inline>
        </w:drawing>
      </w:r>
      <w:r>
        <w:rPr>
          <w:noProof/>
        </w:rPr>
        <w:drawing>
          <wp:inline distT="0" distB="0" distL="0" distR="0" wp14:anchorId="2FF08174" wp14:editId="3D0EAAD7">
            <wp:extent cx="752475" cy="809625"/>
            <wp:effectExtent l="0" t="0" r="0" b="0"/>
            <wp:docPr id="203937730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752475" cy="809625"/>
                    </a:xfrm>
                    <a:prstGeom prst="rect">
                      <a:avLst/>
                    </a:prstGeom>
                  </pic:spPr>
                </pic:pic>
              </a:graphicData>
            </a:graphic>
          </wp:inline>
        </w:drawing>
      </w:r>
    </w:p>
    <w:p w14:paraId="73D57F58" w14:textId="77777777" w:rsidR="00A920FA" w:rsidRDefault="00A920FA" w:rsidP="00A920FA">
      <w:pPr>
        <w:rPr>
          <w:b/>
          <w:bCs/>
          <w:sz w:val="24"/>
          <w:szCs w:val="24"/>
        </w:rPr>
      </w:pPr>
    </w:p>
    <w:p w14:paraId="327BD1CC" w14:textId="416C94D4" w:rsidR="00A920FA" w:rsidRDefault="00A920FA" w:rsidP="00A920FA">
      <w:pPr>
        <w:rPr>
          <w:b/>
          <w:bCs/>
          <w:sz w:val="24"/>
          <w:szCs w:val="24"/>
        </w:rPr>
      </w:pPr>
      <w:r w:rsidRPr="35369FD2">
        <w:rPr>
          <w:b/>
          <w:bCs/>
          <w:sz w:val="24"/>
          <w:szCs w:val="24"/>
        </w:rPr>
        <w:t>Christmas Tree Orders 20</w:t>
      </w:r>
      <w:r w:rsidR="00B16A67">
        <w:rPr>
          <w:b/>
          <w:bCs/>
          <w:sz w:val="24"/>
          <w:szCs w:val="24"/>
        </w:rPr>
        <w:t>20</w:t>
      </w:r>
    </w:p>
    <w:p w14:paraId="2BC10B86" w14:textId="42A8BEBF" w:rsidR="00A920FA" w:rsidRDefault="00A920FA" w:rsidP="00A920FA">
      <w:r>
        <w:t>It’s Christmas Tree time again.</w:t>
      </w:r>
    </w:p>
    <w:p w14:paraId="1801813A" w14:textId="0CC742AC" w:rsidR="007F439C" w:rsidRDefault="007F439C" w:rsidP="007F439C">
      <w:r>
        <w:t xml:space="preserve">We are acutely aware of the obstacles and difficulties posed by this dreadful Pandemic and no doubt this will be a very different Christmas, but let’s rise to the challenge and show our resilience by creating a festive spirit in Ystradgynlais. </w:t>
      </w:r>
    </w:p>
    <w:p w14:paraId="133F9429" w14:textId="39E52A63" w:rsidR="007F439C" w:rsidRDefault="00A33F1E" w:rsidP="007F439C">
      <w:r>
        <w:t>Once again</w:t>
      </w:r>
      <w:r>
        <w:t>,</w:t>
      </w:r>
      <w:r>
        <w:t xml:space="preserve"> Discover Ystradgynlais is coordinating the provision of trees for local </w:t>
      </w:r>
      <w:r>
        <w:t>businesses</w:t>
      </w:r>
      <w:r>
        <w:t xml:space="preserve"> and residents and the lighting for the Gorsedd Park as part of the seasonal decorations. </w:t>
      </w:r>
      <w:r w:rsidR="007F439C">
        <w:t>We very much hope you will join us to create a great festive atmosphere. The trees and lights</w:t>
      </w:r>
      <w:r w:rsidR="007F439C">
        <w:t xml:space="preserve"> for the town</w:t>
      </w:r>
      <w:r w:rsidR="007F439C">
        <w:t xml:space="preserve"> will be supplied by Lee and his team at the Old School Nursery at the same price as 2019.  </w:t>
      </w:r>
    </w:p>
    <w:p w14:paraId="62FFEA85" w14:textId="77777777" w:rsidR="007F439C" w:rsidRDefault="007F439C" w:rsidP="007F439C">
      <w:r>
        <w:t>As we arranged last year, Lee will supply the trees ready dressed with lights. which helps with the logistics. We appreciate that it means purchasing a new set of lights per tree, but this will reduce the risk of light failures and variations. The set of lights will be yours to keep when the trees come down in the New Year.</w:t>
      </w:r>
    </w:p>
    <w:p w14:paraId="5BCD2109" w14:textId="2BC95C8E" w:rsidR="00296CF1" w:rsidRDefault="00296CF1" w:rsidP="00A920FA">
      <w:r>
        <w:t>The tre</w:t>
      </w:r>
      <w:r w:rsidR="006861A1">
        <w:t>e</w:t>
      </w:r>
      <w:r>
        <w:t>s will be delivered and installed into your tree bracket</w:t>
      </w:r>
      <w:r w:rsidR="006861A1">
        <w:t>.</w:t>
      </w:r>
      <w:r>
        <w:t xml:space="preserve"> </w:t>
      </w:r>
      <w:r w:rsidR="006861A1">
        <w:t>A</w:t>
      </w:r>
      <w:r>
        <w:t>t the end of the season they will be taken down for you.</w:t>
      </w:r>
    </w:p>
    <w:p w14:paraId="320BE334" w14:textId="4CCB2311" w:rsidR="00B16A67" w:rsidRDefault="00B16A67" w:rsidP="00A920FA">
      <w:r>
        <w:t>We acknowledge the feedback about timers and on/off timing of the lights. A solution adopted by many of you was to set the lights to permanently on and use a plug in timer to allow greater control over the switching on and off of the lights. The in-built timer only allows for a period of 8hrs continual illumination in a 24 hour period.</w:t>
      </w:r>
    </w:p>
    <w:p w14:paraId="194459B1" w14:textId="77777777" w:rsidR="007F439C" w:rsidRDefault="007F439C" w:rsidP="007F439C">
      <w:r>
        <w:t xml:space="preserve">If you wish to go-it-alone please and purchase your own tree and lights, please arrange for the tree and lights to be of a similar style (5 ft Nordman tree with 1000 warm-white lights).  If you have the tree ready and let us know before our scheduled installation day, we will be happy to help install your trees into your bracket for you. However, if your tree is not available for us to install on the set day, you will need to be responsible for installation. </w:t>
      </w:r>
    </w:p>
    <w:p w14:paraId="7E8156FD" w14:textId="18F2752A" w:rsidR="007F439C" w:rsidRDefault="007F439C" w:rsidP="007F439C">
      <w:r>
        <w:t xml:space="preserve">Please </w:t>
      </w:r>
      <w:r w:rsidRPr="124BFF17">
        <w:rPr>
          <w:b/>
          <w:bCs/>
        </w:rPr>
        <w:t xml:space="preserve">use the </w:t>
      </w:r>
      <w:r>
        <w:rPr>
          <w:b/>
          <w:bCs/>
        </w:rPr>
        <w:t>slip</w:t>
      </w:r>
      <w:r w:rsidRPr="124BFF17">
        <w:rPr>
          <w:b/>
          <w:bCs/>
        </w:rPr>
        <w:t xml:space="preserve"> </w:t>
      </w:r>
      <w:r>
        <w:rPr>
          <w:b/>
          <w:bCs/>
        </w:rPr>
        <w:t>on the reverse</w:t>
      </w:r>
      <w:r>
        <w:t xml:space="preserve"> to place your order for the number of trees required. </w:t>
      </w:r>
      <w:r>
        <w:t xml:space="preserve">Make a copy of this letter or visit us on line for further copies. </w:t>
      </w:r>
      <w:r>
        <w:t>The trees supplied will be best quality, 5 foot Nordman trees. They will be dressed with a set of 1000 bulb, warm-white lights ready to plug and go. The dressed trees will cost £75 each including the cost of putting the trees up on the front of your building (and removal in January 2021). We aim to put the trees into the wall bracket</w:t>
      </w:r>
      <w:bookmarkStart w:id="0" w:name="_GoBack"/>
      <w:bookmarkEnd w:id="0"/>
      <w:r>
        <w:t xml:space="preserve"> on either Sunday 15</w:t>
      </w:r>
      <w:r w:rsidRPr="00AB7BFD">
        <w:rPr>
          <w:vertAlign w:val="superscript"/>
        </w:rPr>
        <w:t>th</w:t>
      </w:r>
      <w:r>
        <w:t xml:space="preserve"> or 22</w:t>
      </w:r>
      <w:r w:rsidRPr="00B16A67">
        <w:rPr>
          <w:vertAlign w:val="superscript"/>
        </w:rPr>
        <w:t>nd</w:t>
      </w:r>
      <w:r>
        <w:t xml:space="preserve"> November. We will confirm closer to the date. </w:t>
      </w:r>
    </w:p>
    <w:p w14:paraId="4DA44870" w14:textId="2A529313" w:rsidR="00A920FA" w:rsidRPr="003C3973" w:rsidRDefault="00A920FA" w:rsidP="43C5D9F7">
      <w:r>
        <w:t>Orders need to be placed</w:t>
      </w:r>
      <w:r w:rsidR="00AB7BFD">
        <w:t xml:space="preserve"> and paid</w:t>
      </w:r>
      <w:r>
        <w:t xml:space="preserve"> by </w:t>
      </w:r>
      <w:r w:rsidR="00AB7BFD">
        <w:t>Fri</w:t>
      </w:r>
      <w:r>
        <w:t xml:space="preserve">day </w:t>
      </w:r>
      <w:r w:rsidR="00AF4E42">
        <w:t>25</w:t>
      </w:r>
      <w:r w:rsidRPr="3B5862B4">
        <w:rPr>
          <w:vertAlign w:val="superscript"/>
        </w:rPr>
        <w:t>th</w:t>
      </w:r>
      <w:r>
        <w:t xml:space="preserve"> </w:t>
      </w:r>
      <w:r w:rsidR="005C70C8">
        <w:t>Septem</w:t>
      </w:r>
      <w:r>
        <w:t xml:space="preserve">ber. Order forms can be </w:t>
      </w:r>
      <w:r w:rsidRPr="3B5862B4">
        <w:rPr>
          <w:b/>
          <w:bCs/>
        </w:rPr>
        <w:t>returned to Cofion Cynnes</w:t>
      </w:r>
      <w:r w:rsidR="00AB7BFD">
        <w:rPr>
          <w:b/>
          <w:bCs/>
        </w:rPr>
        <w:t xml:space="preserve"> or The Old Temp Fish Bar</w:t>
      </w:r>
      <w:r>
        <w:t xml:space="preserve"> with payment in full. </w:t>
      </w:r>
      <w:r w:rsidR="003C3973" w:rsidRPr="003C3973">
        <w:rPr>
          <w:b/>
          <w:bCs/>
        </w:rPr>
        <w:t xml:space="preserve">Cheques payable to </w:t>
      </w:r>
      <w:r w:rsidR="00B16A67">
        <w:rPr>
          <w:b/>
          <w:bCs/>
        </w:rPr>
        <w:t>Discover Ystradgynlais</w:t>
      </w:r>
      <w:r w:rsidR="003C3973">
        <w:t xml:space="preserve">. </w:t>
      </w:r>
      <w:r w:rsidR="00AB7BFD">
        <w:t>R</w:t>
      </w:r>
      <w:r>
        <w:t>eceipt</w:t>
      </w:r>
      <w:r w:rsidR="00AB7BFD">
        <w:t xml:space="preserve">s will be issued once payment </w:t>
      </w:r>
      <w:r w:rsidR="003C3973">
        <w:t>has been made</w:t>
      </w:r>
      <w:r>
        <w:t>. Alternatively, you can e</w:t>
      </w:r>
      <w:r w:rsidR="006861A1">
        <w:t>-</w:t>
      </w:r>
      <w:r>
        <w:t xml:space="preserve">mail your form to </w:t>
      </w:r>
      <w:hyperlink r:id="rId6">
        <w:r w:rsidRPr="3B5862B4">
          <w:rPr>
            <w:rStyle w:val="Hyperlink"/>
          </w:rPr>
          <w:t>discoverystradgynlais@gmail.com</w:t>
        </w:r>
      </w:hyperlink>
      <w:r>
        <w:t xml:space="preserve"> and pay directly into the Discover Ystradgynlais bank account. </w:t>
      </w:r>
      <w:r w:rsidRPr="3B5862B4">
        <w:rPr>
          <w:b/>
          <w:bCs/>
        </w:rPr>
        <w:t xml:space="preserve">Money is payable to </w:t>
      </w:r>
      <w:r w:rsidR="00B16A67">
        <w:rPr>
          <w:b/>
          <w:bCs/>
        </w:rPr>
        <w:t>Discover Ystradgynlais</w:t>
      </w:r>
      <w:r w:rsidRPr="3B5862B4">
        <w:rPr>
          <w:b/>
          <w:bCs/>
        </w:rPr>
        <w:t>; sort code</w:t>
      </w:r>
      <w:r w:rsidR="00B16A67">
        <w:rPr>
          <w:b/>
          <w:bCs/>
        </w:rPr>
        <w:t>:</w:t>
      </w:r>
      <w:r w:rsidRPr="3B5862B4">
        <w:rPr>
          <w:b/>
          <w:bCs/>
        </w:rPr>
        <w:t xml:space="preserve"> 30-98-97; account number</w:t>
      </w:r>
      <w:r w:rsidR="00B16A67">
        <w:rPr>
          <w:b/>
          <w:bCs/>
        </w:rPr>
        <w:t>:</w:t>
      </w:r>
      <w:r w:rsidRPr="3B5862B4">
        <w:rPr>
          <w:b/>
          <w:bCs/>
        </w:rPr>
        <w:t xml:space="preserve"> 44594360</w:t>
      </w:r>
      <w:r>
        <w:t xml:space="preserve">. Please </w:t>
      </w:r>
      <w:r w:rsidRPr="3B5862B4">
        <w:rPr>
          <w:b/>
          <w:bCs/>
          <w:u w:val="single"/>
        </w:rPr>
        <w:t>ensure that you include your name and the word ‘trees’ in the payment reference</w:t>
      </w:r>
      <w:r>
        <w:t xml:space="preserve"> </w:t>
      </w:r>
      <w:r w:rsidR="00B16A67">
        <w:t>so that</w:t>
      </w:r>
      <w:r>
        <w:t xml:space="preserve"> our treasurer can identify your payment. </w:t>
      </w:r>
    </w:p>
    <w:p w14:paraId="4FF2996E" w14:textId="28F4FB36" w:rsidR="007F439C" w:rsidRPr="003C3973" w:rsidRDefault="007F439C" w:rsidP="007F439C">
      <w:pPr>
        <w:rPr>
          <w:b/>
          <w:bCs/>
          <w:i/>
          <w:iCs/>
        </w:rPr>
      </w:pPr>
      <w:r>
        <w:rPr>
          <w:b/>
          <w:bCs/>
          <w:i/>
          <w:iCs/>
        </w:rPr>
        <w:t>To help us, please note, you</w:t>
      </w:r>
      <w:r w:rsidRPr="003C3973">
        <w:rPr>
          <w:b/>
          <w:bCs/>
          <w:i/>
          <w:iCs/>
        </w:rPr>
        <w:t xml:space="preserve"> are responsible for ensuring you have a usable bracket installed on your building</w:t>
      </w:r>
      <w:r>
        <w:rPr>
          <w:b/>
          <w:bCs/>
          <w:i/>
          <w:iCs/>
        </w:rPr>
        <w:t xml:space="preserve"> and access to a standard 240V domestic electrical socket</w:t>
      </w:r>
      <w:r w:rsidRPr="003C3973">
        <w:rPr>
          <w:b/>
          <w:bCs/>
          <w:i/>
          <w:iCs/>
        </w:rPr>
        <w:t xml:space="preserve">. If you do not have a bracket you will need to purchase this from </w:t>
      </w:r>
      <w:r>
        <w:rPr>
          <w:b/>
          <w:bCs/>
          <w:i/>
          <w:iCs/>
        </w:rPr>
        <w:t>Old School Nursery/</w:t>
      </w:r>
      <w:r w:rsidRPr="003C3973">
        <w:rPr>
          <w:b/>
          <w:bCs/>
          <w:i/>
          <w:iCs/>
        </w:rPr>
        <w:t xml:space="preserve">Quids In and ensure the tree can be installed by November </w:t>
      </w:r>
      <w:r>
        <w:rPr>
          <w:b/>
          <w:bCs/>
          <w:i/>
          <w:iCs/>
        </w:rPr>
        <w:t>15</w:t>
      </w:r>
      <w:r w:rsidRPr="003C3973">
        <w:rPr>
          <w:b/>
          <w:bCs/>
          <w:i/>
          <w:iCs/>
          <w:vertAlign w:val="superscript"/>
        </w:rPr>
        <w:t>th</w:t>
      </w:r>
      <w:r>
        <w:rPr>
          <w:b/>
          <w:bCs/>
          <w:i/>
          <w:iCs/>
          <w:vertAlign w:val="superscript"/>
        </w:rPr>
        <w:t xml:space="preserve"> </w:t>
      </w:r>
      <w:r>
        <w:rPr>
          <w:b/>
          <w:bCs/>
          <w:i/>
          <w:iCs/>
        </w:rPr>
        <w:t>or 22</w:t>
      </w:r>
      <w:r w:rsidRPr="00B16A67">
        <w:rPr>
          <w:b/>
          <w:bCs/>
          <w:i/>
          <w:iCs/>
          <w:vertAlign w:val="superscript"/>
        </w:rPr>
        <w:t>nd</w:t>
      </w:r>
      <w:r w:rsidRPr="003C3973">
        <w:rPr>
          <w:b/>
          <w:bCs/>
          <w:i/>
          <w:iCs/>
        </w:rPr>
        <w:t xml:space="preserve">. </w:t>
      </w:r>
      <w:r>
        <w:rPr>
          <w:b/>
          <w:bCs/>
          <w:i/>
          <w:iCs/>
        </w:rPr>
        <w:t xml:space="preserve">Every effort will be made to ensure that the lights are functional at installation. If you want to be certain of a working tree, please ensure that the lights can be switched on and tested at installation. Installation will start at 10am. </w:t>
      </w:r>
    </w:p>
    <w:p w14:paraId="0B617752" w14:textId="3E8D3B58" w:rsidR="1F82F8B3" w:rsidRDefault="003C3973" w:rsidP="43C5D9F7">
      <w:pPr>
        <w:rPr>
          <w:sz w:val="24"/>
          <w:szCs w:val="24"/>
        </w:rPr>
      </w:pPr>
      <w:r>
        <w:rPr>
          <w:sz w:val="24"/>
          <w:szCs w:val="24"/>
        </w:rPr>
        <w:t>With grateful</w:t>
      </w:r>
      <w:r w:rsidR="43C5D9F7" w:rsidRPr="43C5D9F7">
        <w:rPr>
          <w:sz w:val="24"/>
          <w:szCs w:val="24"/>
        </w:rPr>
        <w:t xml:space="preserve"> thank</w:t>
      </w:r>
      <w:r>
        <w:rPr>
          <w:sz w:val="24"/>
          <w:szCs w:val="24"/>
        </w:rPr>
        <w:t>s for your support,</w:t>
      </w:r>
      <w:r w:rsidR="43C5D9F7" w:rsidRPr="43C5D9F7">
        <w:rPr>
          <w:sz w:val="24"/>
          <w:szCs w:val="24"/>
        </w:rPr>
        <w:t xml:space="preserve"> the DY Team</w:t>
      </w:r>
    </w:p>
    <w:p w14:paraId="4B2A6D0B" w14:textId="35A6232D" w:rsidR="005C70C8" w:rsidRDefault="005C70C8" w:rsidP="43C5D9F7">
      <w:pPr>
        <w:rPr>
          <w:sz w:val="24"/>
          <w:szCs w:val="24"/>
        </w:rPr>
      </w:pPr>
    </w:p>
    <w:p w14:paraId="41A04991" w14:textId="59560FD2" w:rsidR="005C70C8" w:rsidRDefault="005C70C8" w:rsidP="43C5D9F7">
      <w:pPr>
        <w:rPr>
          <w:sz w:val="24"/>
          <w:szCs w:val="24"/>
        </w:rPr>
      </w:pPr>
    </w:p>
    <w:p w14:paraId="55A9D6E3" w14:textId="77777777" w:rsidR="007F439C" w:rsidRDefault="007F439C" w:rsidP="43C5D9F7">
      <w:pPr>
        <w:rPr>
          <w:sz w:val="24"/>
          <w:szCs w:val="24"/>
        </w:rPr>
      </w:pPr>
    </w:p>
    <w:p w14:paraId="79AD8001" w14:textId="77777777" w:rsidR="005C70C8" w:rsidRDefault="00EB7E40" w:rsidP="005C70C8">
      <w:pPr>
        <w:spacing w:after="0" w:line="240" w:lineRule="auto"/>
        <w:jc w:val="center"/>
        <w:rPr>
          <w:rFonts w:ascii="Perpetua Titling MT" w:hAnsi="Perpetua Titling MT"/>
          <w:b/>
          <w:sz w:val="48"/>
          <w:szCs w:val="48"/>
        </w:rPr>
      </w:pPr>
      <w:r w:rsidRPr="0028715C">
        <w:rPr>
          <w:rFonts w:ascii="Perpetua Titling MT" w:hAnsi="Perpetua Titling MT"/>
          <w:b/>
          <w:color w:val="FF0000"/>
          <w:sz w:val="48"/>
          <w:szCs w:val="48"/>
        </w:rPr>
        <w:t>CHRISTMAS TREE</w:t>
      </w:r>
      <w:r w:rsidRPr="00D43956">
        <w:rPr>
          <w:rFonts w:ascii="Perpetua Titling MT" w:hAnsi="Perpetua Titling MT"/>
          <w:b/>
          <w:sz w:val="48"/>
          <w:szCs w:val="48"/>
        </w:rPr>
        <w:t xml:space="preserve"> </w:t>
      </w:r>
    </w:p>
    <w:p w14:paraId="493F3AE8" w14:textId="134FDBBC" w:rsidR="00EB7E40" w:rsidRPr="005C70C8" w:rsidRDefault="00EB7E40" w:rsidP="005C70C8">
      <w:pPr>
        <w:spacing w:after="0" w:line="240" w:lineRule="auto"/>
        <w:jc w:val="center"/>
        <w:rPr>
          <w:rFonts w:ascii="Perpetua Titling MT" w:hAnsi="Perpetua Titling MT"/>
          <w:color w:val="FF0000"/>
        </w:rPr>
      </w:pPr>
      <w:r w:rsidRPr="00D43956">
        <w:rPr>
          <w:rFonts w:ascii="Perpetua Titling MT" w:hAnsi="Perpetua Titling MT"/>
          <w:b/>
          <w:sz w:val="48"/>
          <w:szCs w:val="48"/>
        </w:rPr>
        <w:t>ORDER FORM</w:t>
      </w:r>
    </w:p>
    <w:p w14:paraId="00C5D731" w14:textId="77777777" w:rsidR="005C70C8" w:rsidRDefault="005C70C8" w:rsidP="009A5C48">
      <w:pPr>
        <w:spacing w:after="0" w:line="240" w:lineRule="auto"/>
        <w:jc w:val="center"/>
        <w:rPr>
          <w:rFonts w:ascii="Arial" w:hAnsi="Arial" w:cs="Arial"/>
          <w:sz w:val="28"/>
          <w:szCs w:val="28"/>
        </w:rPr>
      </w:pPr>
    </w:p>
    <w:p w14:paraId="00E1429D" w14:textId="05AE5D20" w:rsidR="00EB7E40" w:rsidRDefault="00EB7E40" w:rsidP="009A5C48">
      <w:pPr>
        <w:spacing w:after="0" w:line="240" w:lineRule="auto"/>
        <w:jc w:val="center"/>
        <w:rPr>
          <w:rFonts w:ascii="Arial" w:hAnsi="Arial" w:cs="Arial"/>
          <w:sz w:val="28"/>
          <w:szCs w:val="28"/>
        </w:rPr>
      </w:pPr>
      <w:r>
        <w:rPr>
          <w:rFonts w:ascii="Arial" w:hAnsi="Arial" w:cs="Arial"/>
          <w:sz w:val="28"/>
          <w:szCs w:val="28"/>
        </w:rPr>
        <w:t xml:space="preserve">All trees need to be ordered and paid in full by the </w:t>
      </w:r>
      <w:r w:rsidR="00E92FFA">
        <w:rPr>
          <w:rFonts w:ascii="Arial" w:hAnsi="Arial" w:cs="Arial"/>
          <w:sz w:val="28"/>
          <w:szCs w:val="28"/>
        </w:rPr>
        <w:t>25</w:t>
      </w:r>
      <w:r w:rsidRPr="00D43956">
        <w:rPr>
          <w:rFonts w:ascii="Arial" w:hAnsi="Arial" w:cs="Arial"/>
          <w:sz w:val="28"/>
          <w:szCs w:val="28"/>
          <w:vertAlign w:val="superscript"/>
        </w:rPr>
        <w:t>th</w:t>
      </w:r>
      <w:r>
        <w:rPr>
          <w:rFonts w:ascii="Arial" w:hAnsi="Arial" w:cs="Arial"/>
          <w:sz w:val="28"/>
          <w:szCs w:val="28"/>
        </w:rPr>
        <w:t xml:space="preserve"> </w:t>
      </w:r>
      <w:r w:rsidR="005C70C8">
        <w:rPr>
          <w:rFonts w:ascii="Arial" w:hAnsi="Arial" w:cs="Arial"/>
          <w:sz w:val="28"/>
          <w:szCs w:val="28"/>
        </w:rPr>
        <w:t>September</w:t>
      </w:r>
      <w:r>
        <w:rPr>
          <w:rFonts w:ascii="Arial" w:hAnsi="Arial" w:cs="Arial"/>
          <w:sz w:val="28"/>
          <w:szCs w:val="28"/>
        </w:rPr>
        <w:t xml:space="preserve"> 20</w:t>
      </w:r>
      <w:r w:rsidR="00E92FFA">
        <w:rPr>
          <w:rFonts w:ascii="Arial" w:hAnsi="Arial" w:cs="Arial"/>
          <w:sz w:val="28"/>
          <w:szCs w:val="28"/>
        </w:rPr>
        <w:t>20</w:t>
      </w:r>
    </w:p>
    <w:p w14:paraId="5D9C71B7" w14:textId="739E4230" w:rsidR="005C70C8" w:rsidRPr="005C70C8" w:rsidRDefault="00EB7E40" w:rsidP="005C70C8">
      <w:pPr>
        <w:jc w:val="center"/>
        <w:rPr>
          <w:rFonts w:ascii="Arial" w:hAnsi="Arial" w:cs="Arial"/>
          <w:sz w:val="28"/>
          <w:szCs w:val="28"/>
        </w:rPr>
      </w:pPr>
      <w:r>
        <w:rPr>
          <w:rFonts w:ascii="Arial" w:hAnsi="Arial" w:cs="Arial"/>
          <w:sz w:val="28"/>
          <w:szCs w:val="28"/>
        </w:rPr>
        <w:t xml:space="preserve">Please complete the form below and return it to </w:t>
      </w:r>
      <w:r w:rsidR="00E92FFA">
        <w:rPr>
          <w:rFonts w:ascii="Arial" w:hAnsi="Arial" w:cs="Arial"/>
          <w:sz w:val="28"/>
          <w:szCs w:val="28"/>
        </w:rPr>
        <w:t>either</w:t>
      </w:r>
      <w:r w:rsidR="00E92FFA" w:rsidRPr="005C70C8">
        <w:rPr>
          <w:rFonts w:ascii="Arial" w:hAnsi="Arial" w:cs="Arial"/>
          <w:sz w:val="28"/>
          <w:szCs w:val="28"/>
        </w:rPr>
        <w:t xml:space="preserve"> </w:t>
      </w:r>
      <w:r w:rsidR="009A5C48" w:rsidRPr="005C70C8">
        <w:rPr>
          <w:rFonts w:ascii="Arial" w:hAnsi="Arial" w:cs="Arial"/>
          <w:sz w:val="28"/>
          <w:szCs w:val="28"/>
        </w:rPr>
        <w:t>Cofion Cynnes or The Old Temp Fish Bar</w:t>
      </w:r>
      <w:r w:rsidRPr="005C70C8">
        <w:rPr>
          <w:rFonts w:ascii="Arial" w:hAnsi="Arial" w:cs="Arial"/>
          <w:sz w:val="28"/>
          <w:szCs w:val="28"/>
        </w:rPr>
        <w:t xml:space="preserve"> </w:t>
      </w:r>
    </w:p>
    <w:p w14:paraId="1459D8D1" w14:textId="2AB64B8F" w:rsidR="00EB7E40" w:rsidRDefault="00EB7E40" w:rsidP="009A5C48">
      <w:pPr>
        <w:jc w:val="center"/>
        <w:rPr>
          <w:rStyle w:val="Hyperlink"/>
        </w:rPr>
      </w:pPr>
      <w:r>
        <w:rPr>
          <w:rFonts w:ascii="Arial" w:hAnsi="Arial" w:cs="Arial"/>
          <w:sz w:val="28"/>
          <w:szCs w:val="28"/>
        </w:rPr>
        <w:t xml:space="preserve">or email it to </w:t>
      </w:r>
      <w:hyperlink r:id="rId7">
        <w:r w:rsidR="009A5C48" w:rsidRPr="3B5862B4">
          <w:rPr>
            <w:rStyle w:val="Hyperlink"/>
          </w:rPr>
          <w:t>discoverystradgynlais@gmail.com</w:t>
        </w:r>
      </w:hyperlink>
    </w:p>
    <w:p w14:paraId="2E7D64EC" w14:textId="77777777" w:rsidR="005C70C8" w:rsidRDefault="005C70C8" w:rsidP="009A5C48">
      <w:pPr>
        <w:jc w:val="center"/>
        <w:rPr>
          <w:rFonts w:ascii="Arial" w:hAnsi="Arial" w:cs="Arial"/>
          <w:sz w:val="28"/>
          <w:szCs w:val="28"/>
        </w:rPr>
      </w:pPr>
    </w:p>
    <w:tbl>
      <w:tblPr>
        <w:tblStyle w:val="TableGrid"/>
        <w:tblW w:w="0" w:type="auto"/>
        <w:tblLook w:val="04A0" w:firstRow="1" w:lastRow="0" w:firstColumn="1" w:lastColumn="0" w:noHBand="0" w:noVBand="1"/>
      </w:tblPr>
      <w:tblGrid>
        <w:gridCol w:w="4248"/>
        <w:gridCol w:w="6129"/>
      </w:tblGrid>
      <w:tr w:rsidR="00EB7E40" w14:paraId="67E0137D" w14:textId="77777777" w:rsidTr="009A5C48">
        <w:trPr>
          <w:trHeight w:val="312"/>
        </w:trPr>
        <w:tc>
          <w:tcPr>
            <w:tcW w:w="4248" w:type="dxa"/>
          </w:tcPr>
          <w:p w14:paraId="55DF9381" w14:textId="77777777" w:rsidR="00EB7E40" w:rsidRDefault="00EB7E40" w:rsidP="0099539E">
            <w:pPr>
              <w:jc w:val="center"/>
              <w:rPr>
                <w:rFonts w:ascii="Arial" w:hAnsi="Arial" w:cs="Arial"/>
                <w:sz w:val="28"/>
                <w:szCs w:val="28"/>
              </w:rPr>
            </w:pPr>
            <w:r>
              <w:rPr>
                <w:rFonts w:ascii="Arial" w:hAnsi="Arial" w:cs="Arial"/>
                <w:sz w:val="28"/>
                <w:szCs w:val="28"/>
              </w:rPr>
              <w:t>Your Details</w:t>
            </w:r>
          </w:p>
        </w:tc>
        <w:tc>
          <w:tcPr>
            <w:tcW w:w="6129" w:type="dxa"/>
          </w:tcPr>
          <w:p w14:paraId="7D2AA3EF" w14:textId="77777777" w:rsidR="00EB7E40" w:rsidRDefault="00EB7E40" w:rsidP="0099539E">
            <w:pPr>
              <w:jc w:val="center"/>
              <w:rPr>
                <w:rFonts w:ascii="Arial" w:hAnsi="Arial" w:cs="Arial"/>
                <w:sz w:val="28"/>
                <w:szCs w:val="28"/>
              </w:rPr>
            </w:pPr>
          </w:p>
        </w:tc>
      </w:tr>
      <w:tr w:rsidR="00EB7E40" w14:paraId="4E33CAC2" w14:textId="77777777" w:rsidTr="009A5C48">
        <w:trPr>
          <w:trHeight w:val="312"/>
        </w:trPr>
        <w:tc>
          <w:tcPr>
            <w:tcW w:w="4248" w:type="dxa"/>
          </w:tcPr>
          <w:p w14:paraId="1A58926E" w14:textId="77777777" w:rsidR="00EB7E40" w:rsidRDefault="00EB7E40" w:rsidP="0099539E">
            <w:pPr>
              <w:jc w:val="center"/>
              <w:rPr>
                <w:rFonts w:ascii="Arial" w:hAnsi="Arial" w:cs="Arial"/>
                <w:sz w:val="28"/>
                <w:szCs w:val="28"/>
              </w:rPr>
            </w:pPr>
            <w:r>
              <w:rPr>
                <w:rFonts w:ascii="Arial" w:hAnsi="Arial" w:cs="Arial"/>
                <w:sz w:val="28"/>
                <w:szCs w:val="28"/>
              </w:rPr>
              <w:t>Contact Name</w:t>
            </w:r>
          </w:p>
        </w:tc>
        <w:tc>
          <w:tcPr>
            <w:tcW w:w="6129" w:type="dxa"/>
          </w:tcPr>
          <w:p w14:paraId="52F64EA4" w14:textId="77777777" w:rsidR="00EB7E40" w:rsidRDefault="00EB7E40" w:rsidP="0099539E">
            <w:pPr>
              <w:jc w:val="center"/>
              <w:rPr>
                <w:rFonts w:ascii="Arial" w:hAnsi="Arial" w:cs="Arial"/>
                <w:sz w:val="28"/>
                <w:szCs w:val="28"/>
              </w:rPr>
            </w:pPr>
          </w:p>
        </w:tc>
      </w:tr>
      <w:tr w:rsidR="00EB7E40" w14:paraId="26435890" w14:textId="77777777" w:rsidTr="009A5C48">
        <w:trPr>
          <w:trHeight w:val="312"/>
        </w:trPr>
        <w:tc>
          <w:tcPr>
            <w:tcW w:w="4248" w:type="dxa"/>
          </w:tcPr>
          <w:p w14:paraId="33F664DF" w14:textId="77777777" w:rsidR="00EB7E40" w:rsidRDefault="00EB7E40" w:rsidP="0099539E">
            <w:pPr>
              <w:jc w:val="center"/>
              <w:rPr>
                <w:rFonts w:ascii="Arial" w:hAnsi="Arial" w:cs="Arial"/>
                <w:sz w:val="28"/>
                <w:szCs w:val="28"/>
              </w:rPr>
            </w:pPr>
            <w:r>
              <w:rPr>
                <w:rFonts w:ascii="Arial" w:hAnsi="Arial" w:cs="Arial"/>
                <w:sz w:val="28"/>
                <w:szCs w:val="28"/>
              </w:rPr>
              <w:t>Business Name</w:t>
            </w:r>
          </w:p>
        </w:tc>
        <w:tc>
          <w:tcPr>
            <w:tcW w:w="6129" w:type="dxa"/>
          </w:tcPr>
          <w:p w14:paraId="0E88842D" w14:textId="77777777" w:rsidR="00EB7E40" w:rsidRDefault="00EB7E40" w:rsidP="0099539E">
            <w:pPr>
              <w:jc w:val="center"/>
              <w:rPr>
                <w:rFonts w:ascii="Arial" w:hAnsi="Arial" w:cs="Arial"/>
                <w:sz w:val="28"/>
                <w:szCs w:val="28"/>
              </w:rPr>
            </w:pPr>
          </w:p>
        </w:tc>
      </w:tr>
      <w:tr w:rsidR="00EB7E40" w14:paraId="46309CD5" w14:textId="77777777" w:rsidTr="009A5C48">
        <w:trPr>
          <w:trHeight w:val="625"/>
        </w:trPr>
        <w:tc>
          <w:tcPr>
            <w:tcW w:w="4248" w:type="dxa"/>
          </w:tcPr>
          <w:p w14:paraId="00A95838" w14:textId="27CD3F49" w:rsidR="00EB7E40" w:rsidRDefault="00EB7E40" w:rsidP="0099539E">
            <w:pPr>
              <w:jc w:val="center"/>
              <w:rPr>
                <w:rFonts w:ascii="Arial" w:hAnsi="Arial" w:cs="Arial"/>
                <w:sz w:val="28"/>
                <w:szCs w:val="28"/>
              </w:rPr>
            </w:pPr>
            <w:r>
              <w:rPr>
                <w:rFonts w:ascii="Arial" w:hAnsi="Arial" w:cs="Arial"/>
                <w:sz w:val="28"/>
                <w:szCs w:val="28"/>
              </w:rPr>
              <w:t xml:space="preserve">Number of Trees required @ </w:t>
            </w:r>
            <w:r w:rsidRPr="009A5C48">
              <w:rPr>
                <w:rFonts w:ascii="Arial" w:hAnsi="Arial" w:cs="Arial"/>
                <w:sz w:val="28"/>
                <w:szCs w:val="28"/>
              </w:rPr>
              <w:t>£</w:t>
            </w:r>
            <w:r w:rsidR="009A5C48">
              <w:rPr>
                <w:rFonts w:ascii="Arial" w:hAnsi="Arial" w:cs="Arial"/>
                <w:sz w:val="28"/>
                <w:szCs w:val="28"/>
              </w:rPr>
              <w:t>75.00</w:t>
            </w:r>
            <w:r>
              <w:rPr>
                <w:rFonts w:ascii="Arial" w:hAnsi="Arial" w:cs="Arial"/>
                <w:sz w:val="28"/>
                <w:szCs w:val="28"/>
              </w:rPr>
              <w:t xml:space="preserve"> per tree</w:t>
            </w:r>
          </w:p>
        </w:tc>
        <w:tc>
          <w:tcPr>
            <w:tcW w:w="6129" w:type="dxa"/>
          </w:tcPr>
          <w:p w14:paraId="7BAA0FE4" w14:textId="77777777" w:rsidR="00EB7E40" w:rsidRDefault="00EB7E40" w:rsidP="0099539E">
            <w:pPr>
              <w:jc w:val="center"/>
              <w:rPr>
                <w:rFonts w:ascii="Arial" w:hAnsi="Arial" w:cs="Arial"/>
                <w:sz w:val="28"/>
                <w:szCs w:val="28"/>
              </w:rPr>
            </w:pPr>
          </w:p>
        </w:tc>
      </w:tr>
    </w:tbl>
    <w:p w14:paraId="736E2002" w14:textId="126967A7" w:rsidR="1F82F8B3" w:rsidRDefault="1F82F8B3" w:rsidP="43C5D9F7">
      <w:pPr>
        <w:ind w:left="720"/>
        <w:rPr>
          <w:b/>
          <w:bCs/>
        </w:rPr>
      </w:pPr>
    </w:p>
    <w:sectPr w:rsidR="1F82F8B3" w:rsidSect="003C3973">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Perpetua Titling MT">
    <w:panose1 w:val="02020502060505020804"/>
    <w:charset w:val="4D"/>
    <w:family w:val="roman"/>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B188E"/>
    <w:multiLevelType w:val="hybridMultilevel"/>
    <w:tmpl w:val="7FCC5892"/>
    <w:lvl w:ilvl="0" w:tplc="3FBC6506">
      <w:start w:val="1"/>
      <w:numFmt w:val="bullet"/>
      <w:lvlText w:val=""/>
      <w:lvlJc w:val="left"/>
      <w:pPr>
        <w:ind w:left="720" w:hanging="360"/>
      </w:pPr>
      <w:rPr>
        <w:rFonts w:ascii="Symbol" w:hAnsi="Symbol" w:hint="default"/>
      </w:rPr>
    </w:lvl>
    <w:lvl w:ilvl="1" w:tplc="03CAC6D8">
      <w:start w:val="1"/>
      <w:numFmt w:val="bullet"/>
      <w:lvlText w:val="o"/>
      <w:lvlJc w:val="left"/>
      <w:pPr>
        <w:ind w:left="1440" w:hanging="360"/>
      </w:pPr>
      <w:rPr>
        <w:rFonts w:ascii="Courier New" w:hAnsi="Courier New" w:hint="default"/>
      </w:rPr>
    </w:lvl>
    <w:lvl w:ilvl="2" w:tplc="EF2AC1A0">
      <w:start w:val="1"/>
      <w:numFmt w:val="bullet"/>
      <w:lvlText w:val=""/>
      <w:lvlJc w:val="left"/>
      <w:pPr>
        <w:ind w:left="2160" w:hanging="360"/>
      </w:pPr>
      <w:rPr>
        <w:rFonts w:ascii="Wingdings" w:hAnsi="Wingdings" w:hint="default"/>
      </w:rPr>
    </w:lvl>
    <w:lvl w:ilvl="3" w:tplc="9304AB5C">
      <w:start w:val="1"/>
      <w:numFmt w:val="bullet"/>
      <w:lvlText w:val=""/>
      <w:lvlJc w:val="left"/>
      <w:pPr>
        <w:ind w:left="2880" w:hanging="360"/>
      </w:pPr>
      <w:rPr>
        <w:rFonts w:ascii="Symbol" w:hAnsi="Symbol" w:hint="default"/>
      </w:rPr>
    </w:lvl>
    <w:lvl w:ilvl="4" w:tplc="8B62BF74">
      <w:start w:val="1"/>
      <w:numFmt w:val="bullet"/>
      <w:lvlText w:val="o"/>
      <w:lvlJc w:val="left"/>
      <w:pPr>
        <w:ind w:left="3600" w:hanging="360"/>
      </w:pPr>
      <w:rPr>
        <w:rFonts w:ascii="Courier New" w:hAnsi="Courier New" w:hint="default"/>
      </w:rPr>
    </w:lvl>
    <w:lvl w:ilvl="5" w:tplc="4BFEBFA6">
      <w:start w:val="1"/>
      <w:numFmt w:val="bullet"/>
      <w:lvlText w:val=""/>
      <w:lvlJc w:val="left"/>
      <w:pPr>
        <w:ind w:left="4320" w:hanging="360"/>
      </w:pPr>
      <w:rPr>
        <w:rFonts w:ascii="Wingdings" w:hAnsi="Wingdings" w:hint="default"/>
      </w:rPr>
    </w:lvl>
    <w:lvl w:ilvl="6" w:tplc="F914170C">
      <w:start w:val="1"/>
      <w:numFmt w:val="bullet"/>
      <w:lvlText w:val=""/>
      <w:lvlJc w:val="left"/>
      <w:pPr>
        <w:ind w:left="5040" w:hanging="360"/>
      </w:pPr>
      <w:rPr>
        <w:rFonts w:ascii="Symbol" w:hAnsi="Symbol" w:hint="default"/>
      </w:rPr>
    </w:lvl>
    <w:lvl w:ilvl="7" w:tplc="A688473A">
      <w:start w:val="1"/>
      <w:numFmt w:val="bullet"/>
      <w:lvlText w:val="o"/>
      <w:lvlJc w:val="left"/>
      <w:pPr>
        <w:ind w:left="5760" w:hanging="360"/>
      </w:pPr>
      <w:rPr>
        <w:rFonts w:ascii="Courier New" w:hAnsi="Courier New" w:hint="default"/>
      </w:rPr>
    </w:lvl>
    <w:lvl w:ilvl="8" w:tplc="E65C18B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0503E4"/>
    <w:rsid w:val="000A69F7"/>
    <w:rsid w:val="00167B2D"/>
    <w:rsid w:val="00295DB4"/>
    <w:rsid w:val="00296CF1"/>
    <w:rsid w:val="003C3973"/>
    <w:rsid w:val="00584DCB"/>
    <w:rsid w:val="005C70C8"/>
    <w:rsid w:val="00661397"/>
    <w:rsid w:val="006861A1"/>
    <w:rsid w:val="007F439C"/>
    <w:rsid w:val="009322EF"/>
    <w:rsid w:val="009A5C48"/>
    <w:rsid w:val="00A33F1E"/>
    <w:rsid w:val="00A603B3"/>
    <w:rsid w:val="00A920FA"/>
    <w:rsid w:val="00AB7BFD"/>
    <w:rsid w:val="00AF4E42"/>
    <w:rsid w:val="00B16A67"/>
    <w:rsid w:val="00BE3E39"/>
    <w:rsid w:val="00E248CC"/>
    <w:rsid w:val="00E92FFA"/>
    <w:rsid w:val="00EB7E40"/>
    <w:rsid w:val="02CD88E7"/>
    <w:rsid w:val="0C0503E4"/>
    <w:rsid w:val="1F82F8B3"/>
    <w:rsid w:val="21B6C5DF"/>
    <w:rsid w:val="43C5D9F7"/>
    <w:rsid w:val="7BED8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68657"/>
  <w15:chartTrackingRefBased/>
  <w15:docId w15:val="{BA58B36A-B333-4293-892C-02351419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A920FA"/>
    <w:rPr>
      <w:color w:val="0563C1" w:themeColor="hyperlink"/>
      <w:u w:val="single"/>
    </w:rPr>
  </w:style>
  <w:style w:type="table" w:styleId="TableGrid">
    <w:name w:val="Table Grid"/>
    <w:basedOn w:val="TableNormal"/>
    <w:uiPriority w:val="59"/>
    <w:rsid w:val="00EB7E4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coverystradgynla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scoverystradgynlais@gmail.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sally@jessop.uk.net sally@jessop.uk.net</dc:creator>
  <cp:keywords/>
  <dc:description/>
  <cp:lastModifiedBy>Mike Jessop</cp:lastModifiedBy>
  <cp:revision>11</cp:revision>
  <cp:lastPrinted>2020-09-03T08:28:00Z</cp:lastPrinted>
  <dcterms:created xsi:type="dcterms:W3CDTF">2020-08-10T14:22:00Z</dcterms:created>
  <dcterms:modified xsi:type="dcterms:W3CDTF">2020-09-03T08:35:00Z</dcterms:modified>
</cp:coreProperties>
</file>